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FE0" w:rsidRPr="001C1FE0" w:rsidRDefault="001C1FE0" w:rsidP="001C1FE0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0" w:name="_GoBack"/>
      <w:bookmarkEnd w:id="0"/>
    </w:p>
    <w:p w:rsidR="004C36B5" w:rsidRPr="004C36B5" w:rsidRDefault="00CC1516" w:rsidP="00D66DE5">
      <w:pPr>
        <w:pStyle w:val="a7"/>
        <w:jc w:val="right"/>
        <w:rPr>
          <w:rFonts w:ascii="Times New Roman" w:hAnsi="Times New Roman"/>
          <w:iCs/>
          <w:sz w:val="24"/>
          <w:szCs w:val="24"/>
          <w:lang w:bidi="ru-RU"/>
        </w:rPr>
      </w:pPr>
      <w:r>
        <w:rPr>
          <w:rFonts w:ascii="Times New Roman" w:hAnsi="Times New Roman"/>
          <w:iCs/>
          <w:sz w:val="24"/>
          <w:szCs w:val="24"/>
          <w:lang w:bidi="ru-RU"/>
        </w:rPr>
        <w:t>Приложение № 5</w:t>
      </w:r>
    </w:p>
    <w:p w:rsidR="004C36B5" w:rsidRPr="004C36B5" w:rsidRDefault="004C36B5" w:rsidP="004C36B5">
      <w:pPr>
        <w:pStyle w:val="a7"/>
        <w:rPr>
          <w:rFonts w:ascii="Times New Roman" w:hAnsi="Times New Roman"/>
          <w:iCs/>
          <w:sz w:val="24"/>
          <w:szCs w:val="24"/>
          <w:lang w:bidi="ru-RU"/>
        </w:rPr>
      </w:pPr>
    </w:p>
    <w:p w:rsidR="004C36B5" w:rsidRPr="004C36B5" w:rsidRDefault="004C36B5" w:rsidP="004C36B5">
      <w:pPr>
        <w:pStyle w:val="a7"/>
        <w:rPr>
          <w:rFonts w:ascii="Times New Roman" w:hAnsi="Times New Roman"/>
          <w:b/>
          <w:iCs/>
          <w:sz w:val="24"/>
          <w:szCs w:val="24"/>
          <w:lang w:bidi="ru-RU"/>
        </w:rPr>
      </w:pPr>
      <w:r w:rsidRPr="004C36B5">
        <w:rPr>
          <w:rFonts w:ascii="Times New Roman" w:hAnsi="Times New Roman"/>
          <w:b/>
          <w:iCs/>
          <w:sz w:val="24"/>
          <w:szCs w:val="24"/>
          <w:lang w:bidi="ru-RU"/>
        </w:rPr>
        <w:t>Медиаплан по информационному сопровождению создания и функционирования Центров образования цифрового и гуманитарного профилей «Точка роста» на 2019 год</w:t>
      </w:r>
    </w:p>
    <w:p w:rsidR="004C36B5" w:rsidRPr="004C36B5" w:rsidRDefault="004C36B5" w:rsidP="004C36B5">
      <w:pPr>
        <w:pStyle w:val="a7"/>
        <w:rPr>
          <w:rFonts w:ascii="Times New Roman" w:hAnsi="Times New Roman"/>
          <w:b/>
          <w:iCs/>
          <w:sz w:val="28"/>
          <w:szCs w:val="28"/>
          <w:lang w:bidi="ru-RU"/>
        </w:rPr>
      </w:pPr>
    </w:p>
    <w:tbl>
      <w:tblPr>
        <w:tblOverlap w:val="never"/>
        <w:tblW w:w="9357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"/>
        <w:gridCol w:w="2015"/>
        <w:gridCol w:w="1276"/>
        <w:gridCol w:w="1134"/>
        <w:gridCol w:w="2126"/>
        <w:gridCol w:w="1843"/>
      </w:tblGrid>
      <w:tr w:rsidR="004C36B5" w:rsidRPr="004C36B5" w:rsidTr="00CC1516">
        <w:trPr>
          <w:trHeight w:val="566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№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proofErr w:type="gramStart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п</w:t>
            </w:r>
            <w:proofErr w:type="gramEnd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/п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Наименование мероприятия</w:t>
            </w:r>
            <w:proofErr w:type="gramStart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 (-</w:t>
            </w:r>
            <w:proofErr w:type="gramEnd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Срок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Смысловая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нагрузка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Форма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сопровождения</w:t>
            </w:r>
          </w:p>
        </w:tc>
      </w:tr>
      <w:tr w:rsidR="004C36B5" w:rsidRPr="004C36B5" w:rsidTr="00CC1516">
        <w:trPr>
          <w:trHeight w:val="84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1.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Презентация проекта и концепции Центра для </w:t>
            </w:r>
            <w:proofErr w:type="gramStart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различных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Сетевые СМИ и 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Подготовленные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материалы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интервью</w:t>
            </w:r>
          </w:p>
        </w:tc>
      </w:tr>
      <w:tr w:rsidR="004C36B5" w:rsidRPr="004C36B5" w:rsidTr="00CC1516">
        <w:trPr>
          <w:trHeight w:val="835"/>
        </w:trPr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proofErr w:type="gramStart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аудиторий (обучающиеся, педагоги, родители</w:t>
            </w:r>
            <w:proofErr w:type="gramEnd"/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Статьи,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</w:t>
            </w:r>
          </w:p>
        </w:tc>
      </w:tr>
      <w:tr w:rsidR="004C36B5" w:rsidRPr="004C36B5" w:rsidTr="00CC1516">
        <w:trPr>
          <w:trHeight w:val="1114"/>
        </w:trPr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Запуск раздела на сайте школы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анонсы</w:t>
            </w:r>
          </w:p>
        </w:tc>
      </w:tr>
      <w:tr w:rsidR="004C36B5" w:rsidRPr="004C36B5" w:rsidTr="00CC1516">
        <w:trPr>
          <w:trHeight w:val="840"/>
        </w:trPr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Социальные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фоторепортажи</w:t>
            </w:r>
          </w:p>
        </w:tc>
      </w:tr>
      <w:tr w:rsidR="004C36B5" w:rsidRPr="004C36B5" w:rsidTr="00CC1516">
        <w:trPr>
          <w:trHeight w:val="1402"/>
        </w:trPr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2.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Мероприятия по повышению квалификации педагогов Центра с привлечением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федеральных экспертов и </w:t>
            </w:r>
            <w:proofErr w:type="spellStart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тьюторов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Март-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Выпускается новость об участии педагогов в образовательной сессии и отзывы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анонсы</w:t>
            </w:r>
          </w:p>
        </w:tc>
      </w:tr>
      <w:tr w:rsidR="004C36B5" w:rsidRPr="004C36B5" w:rsidTr="00CC1516">
        <w:trPr>
          <w:trHeight w:val="2500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Социальные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самих педагогов по итогам сессий на сайтах муниципальных органов управления образованием, на сайтах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образовательных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фоторепортажи</w:t>
            </w:r>
          </w:p>
        </w:tc>
      </w:tr>
      <w:tr w:rsidR="004C36B5" w:rsidRPr="004C36B5" w:rsidTr="00CC1516">
        <w:trPr>
          <w:trHeight w:val="1114"/>
        </w:trPr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4.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Начало ремонта / закупка оборудования /  запуск горячей </w:t>
            </w: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lastRenderedPageBreak/>
              <w:t>линии по вопросам записи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lastRenderedPageBreak/>
              <w:t>Интернет- ресурсы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Май-Июнь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Публикация адресов площадок, Центров, </w:t>
            </w:r>
            <w:proofErr w:type="spellStart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фотофиксация</w:t>
            </w:r>
            <w:proofErr w:type="spellEnd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 первоначального </w:t>
            </w: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lastRenderedPageBreak/>
              <w:t>состояния помещений для последующего сравнения, публикация на сайтах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поставщиков (партнеров) информации о присоединении к проекту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lastRenderedPageBreak/>
              <w:t>Новости</w:t>
            </w:r>
          </w:p>
        </w:tc>
      </w:tr>
      <w:tr w:rsidR="004C36B5" w:rsidRPr="004C36B5" w:rsidTr="00CC1516">
        <w:trPr>
          <w:trHeight w:val="3312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Социальные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фоторепортажи</w:t>
            </w:r>
          </w:p>
        </w:tc>
      </w:tr>
      <w:tr w:rsidR="004C36B5" w:rsidRPr="004C36B5" w:rsidTr="00CC1516">
        <w:trPr>
          <w:trHeight w:val="835"/>
        </w:trPr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lastRenderedPageBreak/>
              <w:t>5.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Старт набора детей / запуск рекламной кампании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Сетевые СМИ и Интернет- ресурсы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</w:tr>
      <w:tr w:rsidR="004C36B5" w:rsidRPr="004C36B5" w:rsidTr="00CC1516">
        <w:trPr>
          <w:trHeight w:val="840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интервью</w:t>
            </w:r>
          </w:p>
        </w:tc>
      </w:tr>
      <w:tr w:rsidR="004C36B5" w:rsidRPr="004C36B5" w:rsidTr="00CC1516">
        <w:trPr>
          <w:trHeight w:val="513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Статьи,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</w:t>
            </w:r>
          </w:p>
        </w:tc>
      </w:tr>
      <w:tr w:rsidR="004C36B5" w:rsidRPr="004C36B5" w:rsidTr="00CC1516">
        <w:trPr>
          <w:trHeight w:val="818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Социальные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анонсы,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фоторепортажи</w:t>
            </w:r>
          </w:p>
        </w:tc>
      </w:tr>
      <w:tr w:rsidR="004C36B5" w:rsidRPr="004C36B5" w:rsidTr="00CC1516">
        <w:trPr>
          <w:trHeight w:val="1123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6.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Размещение баннера с информацией о наборе </w:t>
            </w:r>
            <w:proofErr w:type="gramStart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обучающихся</w:t>
            </w:r>
            <w:proofErr w:type="gramEnd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 в Центры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анонсы</w:t>
            </w:r>
          </w:p>
        </w:tc>
      </w:tr>
      <w:tr w:rsidR="004C36B5" w:rsidRPr="004C36B5" w:rsidTr="00CC1516">
        <w:trPr>
          <w:trHeight w:val="845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Социальные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фоторепортажи</w:t>
            </w:r>
          </w:p>
        </w:tc>
      </w:tr>
      <w:tr w:rsidR="004C36B5" w:rsidRPr="004C36B5" w:rsidTr="00CC1516">
        <w:trPr>
          <w:trHeight w:val="835"/>
        </w:trPr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7.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Проведение ремонтных работ помещений Центра в соответствии с </w:t>
            </w:r>
            <w:proofErr w:type="spellStart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брендбуком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Июнь-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Август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Школа публикует информацию о статусе ремонтных и иных работ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Выходит обзорный репортаж по итогам ремонта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интервью</w:t>
            </w:r>
          </w:p>
        </w:tc>
      </w:tr>
      <w:tr w:rsidR="004C36B5" w:rsidRPr="004C36B5" w:rsidTr="00CC1516">
        <w:trPr>
          <w:trHeight w:val="840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Статьи,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</w:t>
            </w:r>
          </w:p>
        </w:tc>
      </w:tr>
      <w:tr w:rsidR="004C36B5" w:rsidRPr="004C36B5" w:rsidTr="00CC1516">
        <w:trPr>
          <w:trHeight w:val="507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Социальные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фоторепортажи</w:t>
            </w:r>
          </w:p>
        </w:tc>
      </w:tr>
      <w:tr w:rsidR="004C36B5" w:rsidRPr="004C36B5" w:rsidTr="00CC1516">
        <w:trPr>
          <w:trHeight w:val="835"/>
        </w:trPr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8.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Август - 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Директор проводит совещание перед началом очередного учебного года, там озвучивается степень готовности </w:t>
            </w: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lastRenderedPageBreak/>
              <w:t xml:space="preserve">инфраструктуры, итоги набора детей, партнеры отчитываются о внедрении своего </w:t>
            </w:r>
            <w:proofErr w:type="spellStart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оборудования</w:t>
            </w:r>
            <w:proofErr w:type="gramStart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,в</w:t>
            </w:r>
            <w:proofErr w:type="gramEnd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</w:t>
            </w:r>
            <w:proofErr w:type="spellEnd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 участники дают подробные комментарии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lastRenderedPageBreak/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интервью</w:t>
            </w:r>
          </w:p>
        </w:tc>
      </w:tr>
      <w:tr w:rsidR="004C36B5" w:rsidRPr="004C36B5" w:rsidTr="00CC1516">
        <w:trPr>
          <w:trHeight w:val="840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Печатные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Статьи,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</w:t>
            </w:r>
          </w:p>
        </w:tc>
      </w:tr>
      <w:tr w:rsidR="004C36B5" w:rsidRPr="004C36B5" w:rsidTr="00CC1516">
        <w:trPr>
          <w:trHeight w:val="2538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Социальные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фоторепортажи</w:t>
            </w:r>
          </w:p>
        </w:tc>
      </w:tr>
      <w:tr w:rsidR="004C36B5" w:rsidRPr="004C36B5" w:rsidTr="00CC1516">
        <w:trPr>
          <w:trHeight w:val="835"/>
        </w:trPr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lastRenderedPageBreak/>
              <w:t>9.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Торжественное открытие Центра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</w:t>
            </w:r>
          </w:p>
        </w:tc>
      </w:tr>
      <w:tr w:rsidR="004C36B5" w:rsidRPr="004C36B5" w:rsidTr="00CC1516">
        <w:trPr>
          <w:trHeight w:val="840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Печатные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интервью</w:t>
            </w:r>
          </w:p>
        </w:tc>
      </w:tr>
      <w:tr w:rsidR="004C36B5" w:rsidRPr="004C36B5" w:rsidTr="00CC1516">
        <w:trPr>
          <w:trHeight w:val="1114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Сетевые СМИ и Интернет- ресурсы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Статьи,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</w:t>
            </w:r>
          </w:p>
        </w:tc>
      </w:tr>
      <w:tr w:rsidR="004C36B5" w:rsidRPr="004C36B5" w:rsidTr="00CC1516">
        <w:trPr>
          <w:trHeight w:val="845"/>
        </w:trPr>
        <w:tc>
          <w:tcPr>
            <w:tcW w:w="9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Социальные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анонсы</w:t>
            </w:r>
          </w:p>
        </w:tc>
      </w:tr>
      <w:tr w:rsidR="004C36B5" w:rsidRPr="004C36B5" w:rsidTr="00CC1516">
        <w:trPr>
          <w:trHeight w:val="1422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</w:tr>
      <w:tr w:rsidR="004C36B5" w:rsidRPr="004C36B5" w:rsidTr="00CC1516">
        <w:trPr>
          <w:trHeight w:val="835"/>
        </w:trPr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10.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Поддержание интереса </w:t>
            </w:r>
            <w:proofErr w:type="gramStart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к</w:t>
            </w:r>
            <w:proofErr w:type="gramEnd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 Центра и общее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информационное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сопровождение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Ноябрь-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Декабрь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Выезд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журналистов в школу, где им показывают образовательный процесс в Центре,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</w:t>
            </w:r>
          </w:p>
        </w:tc>
      </w:tr>
      <w:tr w:rsidR="004C36B5" w:rsidRPr="004C36B5" w:rsidTr="00CC1516">
        <w:trPr>
          <w:trHeight w:val="840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Печатные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интервью</w:t>
            </w:r>
          </w:p>
        </w:tc>
      </w:tr>
      <w:tr w:rsidR="004C36B5" w:rsidRPr="004C36B5" w:rsidTr="00CC1516">
        <w:trPr>
          <w:trHeight w:val="1114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Сетевые СМИ и Интернет- ресурсы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Статьи,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</w:t>
            </w:r>
          </w:p>
        </w:tc>
      </w:tr>
      <w:tr w:rsidR="004C36B5" w:rsidRPr="004C36B5" w:rsidTr="00CC1516">
        <w:trPr>
          <w:trHeight w:val="988"/>
        </w:trPr>
        <w:tc>
          <w:tcPr>
            <w:tcW w:w="9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Социальные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анонсы</w:t>
            </w:r>
          </w:p>
        </w:tc>
      </w:tr>
    </w:tbl>
    <w:p w:rsidR="004C36B5" w:rsidRPr="004C36B5" w:rsidRDefault="004C36B5" w:rsidP="004C36B5">
      <w:pPr>
        <w:pStyle w:val="a7"/>
        <w:rPr>
          <w:rFonts w:ascii="Times New Roman" w:hAnsi="Times New Roman"/>
          <w:iCs/>
          <w:sz w:val="28"/>
          <w:szCs w:val="28"/>
          <w:lang w:bidi="ru-RU"/>
        </w:rPr>
      </w:pPr>
    </w:p>
    <w:p w:rsidR="001C1FE0" w:rsidRPr="001C1FE0" w:rsidRDefault="001C1FE0" w:rsidP="001C1FE0">
      <w:pPr>
        <w:pStyle w:val="a7"/>
        <w:rPr>
          <w:rStyle w:val="a8"/>
          <w:rFonts w:ascii="Times New Roman" w:hAnsi="Times New Roman"/>
          <w:i w:val="0"/>
          <w:sz w:val="28"/>
          <w:szCs w:val="28"/>
        </w:rPr>
      </w:pPr>
    </w:p>
    <w:sectPr w:rsidR="001C1FE0" w:rsidRPr="001C1FE0" w:rsidSect="00560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A2D" w:rsidRDefault="00BF6A2D" w:rsidP="003A69C7">
      <w:pPr>
        <w:spacing w:after="0" w:line="240" w:lineRule="auto"/>
      </w:pPr>
      <w:r>
        <w:separator/>
      </w:r>
    </w:p>
  </w:endnote>
  <w:endnote w:type="continuationSeparator" w:id="0">
    <w:p w:rsidR="00BF6A2D" w:rsidRDefault="00BF6A2D" w:rsidP="003A6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A2D" w:rsidRDefault="00BF6A2D" w:rsidP="003A69C7">
      <w:pPr>
        <w:spacing w:after="0" w:line="240" w:lineRule="auto"/>
      </w:pPr>
      <w:r>
        <w:separator/>
      </w:r>
    </w:p>
  </w:footnote>
  <w:footnote w:type="continuationSeparator" w:id="0">
    <w:p w:rsidR="00BF6A2D" w:rsidRDefault="00BF6A2D" w:rsidP="003A6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936AB"/>
    <w:multiLevelType w:val="hybridMultilevel"/>
    <w:tmpl w:val="CCE85B34"/>
    <w:lvl w:ilvl="0" w:tplc="959E4A9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1142437F"/>
    <w:multiLevelType w:val="hybridMultilevel"/>
    <w:tmpl w:val="6DD27480"/>
    <w:lvl w:ilvl="0" w:tplc="6E8C794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363B54"/>
    <w:multiLevelType w:val="hybridMultilevel"/>
    <w:tmpl w:val="9AF662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9C7"/>
    <w:rsid w:val="00021D3F"/>
    <w:rsid w:val="00031FDA"/>
    <w:rsid w:val="000D0F92"/>
    <w:rsid w:val="0010792D"/>
    <w:rsid w:val="001154F9"/>
    <w:rsid w:val="00123F7E"/>
    <w:rsid w:val="00135529"/>
    <w:rsid w:val="00170E00"/>
    <w:rsid w:val="001C1FE0"/>
    <w:rsid w:val="001E1D69"/>
    <w:rsid w:val="00207813"/>
    <w:rsid w:val="00286558"/>
    <w:rsid w:val="00286796"/>
    <w:rsid w:val="002C7E0A"/>
    <w:rsid w:val="00314BD3"/>
    <w:rsid w:val="00367BBE"/>
    <w:rsid w:val="003A69C7"/>
    <w:rsid w:val="003F1BB1"/>
    <w:rsid w:val="003F7794"/>
    <w:rsid w:val="004630AF"/>
    <w:rsid w:val="004727DC"/>
    <w:rsid w:val="0048279E"/>
    <w:rsid w:val="004A0BF5"/>
    <w:rsid w:val="004C36B5"/>
    <w:rsid w:val="004D7B1B"/>
    <w:rsid w:val="00512717"/>
    <w:rsid w:val="005145BF"/>
    <w:rsid w:val="00560D93"/>
    <w:rsid w:val="00565484"/>
    <w:rsid w:val="00571C63"/>
    <w:rsid w:val="00571DD5"/>
    <w:rsid w:val="005721B0"/>
    <w:rsid w:val="00573835"/>
    <w:rsid w:val="00585A0D"/>
    <w:rsid w:val="005A10E4"/>
    <w:rsid w:val="005A7FB1"/>
    <w:rsid w:val="005E0C8F"/>
    <w:rsid w:val="005E62B3"/>
    <w:rsid w:val="005F6F7E"/>
    <w:rsid w:val="00610083"/>
    <w:rsid w:val="0064387B"/>
    <w:rsid w:val="006547B3"/>
    <w:rsid w:val="0066244A"/>
    <w:rsid w:val="006730BD"/>
    <w:rsid w:val="00677804"/>
    <w:rsid w:val="00696DC3"/>
    <w:rsid w:val="006C32B0"/>
    <w:rsid w:val="006E4565"/>
    <w:rsid w:val="006F57C0"/>
    <w:rsid w:val="00770DC6"/>
    <w:rsid w:val="00783052"/>
    <w:rsid w:val="00790B16"/>
    <w:rsid w:val="00794EF7"/>
    <w:rsid w:val="00794FBB"/>
    <w:rsid w:val="007A661F"/>
    <w:rsid w:val="007B497C"/>
    <w:rsid w:val="007B5B50"/>
    <w:rsid w:val="0081257B"/>
    <w:rsid w:val="00820C6F"/>
    <w:rsid w:val="00845F4F"/>
    <w:rsid w:val="008645F2"/>
    <w:rsid w:val="008707F0"/>
    <w:rsid w:val="00877A9D"/>
    <w:rsid w:val="00885F2C"/>
    <w:rsid w:val="008B00A0"/>
    <w:rsid w:val="008B5EB2"/>
    <w:rsid w:val="008C46DA"/>
    <w:rsid w:val="008C5E79"/>
    <w:rsid w:val="008E7E47"/>
    <w:rsid w:val="00905660"/>
    <w:rsid w:val="0092073D"/>
    <w:rsid w:val="00942052"/>
    <w:rsid w:val="00947AD0"/>
    <w:rsid w:val="009A632C"/>
    <w:rsid w:val="009B25EA"/>
    <w:rsid w:val="00A129B8"/>
    <w:rsid w:val="00A23F12"/>
    <w:rsid w:val="00A25A36"/>
    <w:rsid w:val="00A54836"/>
    <w:rsid w:val="00A6659D"/>
    <w:rsid w:val="00A938AB"/>
    <w:rsid w:val="00AD5701"/>
    <w:rsid w:val="00AF7777"/>
    <w:rsid w:val="00B04008"/>
    <w:rsid w:val="00B167DE"/>
    <w:rsid w:val="00B16EAE"/>
    <w:rsid w:val="00B522BB"/>
    <w:rsid w:val="00B75403"/>
    <w:rsid w:val="00B83DB1"/>
    <w:rsid w:val="00BC3310"/>
    <w:rsid w:val="00BC6499"/>
    <w:rsid w:val="00BF6A2D"/>
    <w:rsid w:val="00C105DA"/>
    <w:rsid w:val="00C11FEE"/>
    <w:rsid w:val="00C7384B"/>
    <w:rsid w:val="00C813AA"/>
    <w:rsid w:val="00CC1516"/>
    <w:rsid w:val="00CF51AA"/>
    <w:rsid w:val="00D04983"/>
    <w:rsid w:val="00D11C89"/>
    <w:rsid w:val="00D24C7C"/>
    <w:rsid w:val="00D309D7"/>
    <w:rsid w:val="00D46C36"/>
    <w:rsid w:val="00D66DE5"/>
    <w:rsid w:val="00D742F2"/>
    <w:rsid w:val="00DA502A"/>
    <w:rsid w:val="00DA5B30"/>
    <w:rsid w:val="00DD0229"/>
    <w:rsid w:val="00E00CDC"/>
    <w:rsid w:val="00E83FB2"/>
    <w:rsid w:val="00E855C6"/>
    <w:rsid w:val="00E955F4"/>
    <w:rsid w:val="00EC0C6F"/>
    <w:rsid w:val="00EF58F8"/>
    <w:rsid w:val="00F07F80"/>
    <w:rsid w:val="00F5609E"/>
    <w:rsid w:val="00F80691"/>
    <w:rsid w:val="00F83880"/>
    <w:rsid w:val="00FB3210"/>
    <w:rsid w:val="00FC6A44"/>
    <w:rsid w:val="00FE3F97"/>
    <w:rsid w:val="00FF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9C7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A69C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A69C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uiPriority w:val="99"/>
    <w:rsid w:val="003A69C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footnote reference"/>
    <w:basedOn w:val="a0"/>
    <w:uiPriority w:val="99"/>
    <w:rsid w:val="003A69C7"/>
    <w:rPr>
      <w:rFonts w:cs="Times New Roman"/>
      <w:vertAlign w:val="superscript"/>
    </w:rPr>
  </w:style>
  <w:style w:type="table" w:styleId="a4">
    <w:name w:val="Table Grid"/>
    <w:basedOn w:val="a1"/>
    <w:uiPriority w:val="59"/>
    <w:rsid w:val="003A69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ветлая заливка1"/>
    <w:basedOn w:val="a1"/>
    <w:uiPriority w:val="60"/>
    <w:rsid w:val="003A69C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6">
    <w:name w:val="Colorful Grid Accent 6"/>
    <w:basedOn w:val="a1"/>
    <w:uiPriority w:val="73"/>
    <w:rsid w:val="003A69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-11">
    <w:name w:val="Светлая заливка - Акцент 11"/>
    <w:basedOn w:val="a1"/>
    <w:uiPriority w:val="60"/>
    <w:rsid w:val="003A69C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F5609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5">
    <w:name w:val="footnote text"/>
    <w:basedOn w:val="a"/>
    <w:link w:val="a6"/>
    <w:uiPriority w:val="99"/>
    <w:semiHidden/>
    <w:unhideWhenUsed/>
    <w:rsid w:val="00314BD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14BD3"/>
    <w:rPr>
      <w:rFonts w:ascii="Calibri" w:eastAsia="Calibri" w:hAnsi="Calibri" w:cs="Times New Roman"/>
      <w:sz w:val="20"/>
      <w:szCs w:val="20"/>
    </w:rPr>
  </w:style>
  <w:style w:type="paragraph" w:styleId="a7">
    <w:name w:val="No Spacing"/>
    <w:uiPriority w:val="1"/>
    <w:qFormat/>
    <w:rsid w:val="00B167DE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Emphasis"/>
    <w:basedOn w:val="a0"/>
    <w:uiPriority w:val="20"/>
    <w:qFormat/>
    <w:rsid w:val="00B167DE"/>
    <w:rPr>
      <w:i/>
      <w:iCs/>
    </w:rPr>
  </w:style>
  <w:style w:type="paragraph" w:styleId="a9">
    <w:name w:val="Body Text"/>
    <w:basedOn w:val="a"/>
    <w:link w:val="aa"/>
    <w:rsid w:val="00571C63"/>
    <w:pPr>
      <w:spacing w:after="0" w:line="240" w:lineRule="auto"/>
      <w:ind w:right="592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571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571C6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71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571C63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6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71C63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5A10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5A10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Balloon Text"/>
    <w:basedOn w:val="a"/>
    <w:link w:val="ae"/>
    <w:uiPriority w:val="99"/>
    <w:semiHidden/>
    <w:unhideWhenUsed/>
    <w:rsid w:val="006F5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F57C0"/>
    <w:rPr>
      <w:rFonts w:ascii="Tahoma" w:eastAsia="Calibri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512717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57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571DD5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57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71DD5"/>
    <w:rPr>
      <w:rFonts w:ascii="Calibri" w:eastAsia="Calibri" w:hAnsi="Calibri" w:cs="Times New Roman"/>
    </w:rPr>
  </w:style>
  <w:style w:type="character" w:styleId="af4">
    <w:name w:val="Hyperlink"/>
    <w:basedOn w:val="a0"/>
    <w:uiPriority w:val="99"/>
    <w:unhideWhenUsed/>
    <w:rsid w:val="00C105DA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4"/>
    <w:uiPriority w:val="59"/>
    <w:rsid w:val="00D11C89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4"/>
    <w:uiPriority w:val="59"/>
    <w:rsid w:val="001C1FE0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9C7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A69C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A69C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uiPriority w:val="99"/>
    <w:rsid w:val="003A69C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footnote reference"/>
    <w:basedOn w:val="a0"/>
    <w:uiPriority w:val="99"/>
    <w:rsid w:val="003A69C7"/>
    <w:rPr>
      <w:rFonts w:cs="Times New Roman"/>
      <w:vertAlign w:val="superscript"/>
    </w:rPr>
  </w:style>
  <w:style w:type="table" w:styleId="a4">
    <w:name w:val="Table Grid"/>
    <w:basedOn w:val="a1"/>
    <w:uiPriority w:val="59"/>
    <w:rsid w:val="003A69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ветлая заливка1"/>
    <w:basedOn w:val="a1"/>
    <w:uiPriority w:val="60"/>
    <w:rsid w:val="003A69C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6">
    <w:name w:val="Colorful Grid Accent 6"/>
    <w:basedOn w:val="a1"/>
    <w:uiPriority w:val="73"/>
    <w:rsid w:val="003A69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-11">
    <w:name w:val="Светлая заливка - Акцент 11"/>
    <w:basedOn w:val="a1"/>
    <w:uiPriority w:val="60"/>
    <w:rsid w:val="003A69C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F5609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5">
    <w:name w:val="footnote text"/>
    <w:basedOn w:val="a"/>
    <w:link w:val="a6"/>
    <w:uiPriority w:val="99"/>
    <w:semiHidden/>
    <w:unhideWhenUsed/>
    <w:rsid w:val="00314BD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14BD3"/>
    <w:rPr>
      <w:rFonts w:ascii="Calibri" w:eastAsia="Calibri" w:hAnsi="Calibri" w:cs="Times New Roman"/>
      <w:sz w:val="20"/>
      <w:szCs w:val="20"/>
    </w:rPr>
  </w:style>
  <w:style w:type="paragraph" w:styleId="a7">
    <w:name w:val="No Spacing"/>
    <w:uiPriority w:val="1"/>
    <w:qFormat/>
    <w:rsid w:val="00B167DE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Emphasis"/>
    <w:basedOn w:val="a0"/>
    <w:uiPriority w:val="20"/>
    <w:qFormat/>
    <w:rsid w:val="00B167DE"/>
    <w:rPr>
      <w:i/>
      <w:iCs/>
    </w:rPr>
  </w:style>
  <w:style w:type="paragraph" w:styleId="a9">
    <w:name w:val="Body Text"/>
    <w:basedOn w:val="a"/>
    <w:link w:val="aa"/>
    <w:rsid w:val="00571C63"/>
    <w:pPr>
      <w:spacing w:after="0" w:line="240" w:lineRule="auto"/>
      <w:ind w:right="592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571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571C6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71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571C63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6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71C63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5A10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5A10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Balloon Text"/>
    <w:basedOn w:val="a"/>
    <w:link w:val="ae"/>
    <w:uiPriority w:val="99"/>
    <w:semiHidden/>
    <w:unhideWhenUsed/>
    <w:rsid w:val="006F5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F57C0"/>
    <w:rPr>
      <w:rFonts w:ascii="Tahoma" w:eastAsia="Calibri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512717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57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571DD5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57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71DD5"/>
    <w:rPr>
      <w:rFonts w:ascii="Calibri" w:eastAsia="Calibri" w:hAnsi="Calibri" w:cs="Times New Roman"/>
    </w:rPr>
  </w:style>
  <w:style w:type="character" w:styleId="af4">
    <w:name w:val="Hyperlink"/>
    <w:basedOn w:val="a0"/>
    <w:uiPriority w:val="99"/>
    <w:unhideWhenUsed/>
    <w:rsid w:val="00C105DA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4"/>
    <w:uiPriority w:val="59"/>
    <w:rsid w:val="00D11C89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4"/>
    <w:uiPriority w:val="59"/>
    <w:rsid w:val="001C1FE0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681BC-3FC5-4C52-9EE0-91B923E06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мирахмед</cp:lastModifiedBy>
  <cp:revision>2</cp:revision>
  <cp:lastPrinted>2019-07-30T06:51:00Z</cp:lastPrinted>
  <dcterms:created xsi:type="dcterms:W3CDTF">2019-08-08T12:04:00Z</dcterms:created>
  <dcterms:modified xsi:type="dcterms:W3CDTF">2019-08-08T12:04:00Z</dcterms:modified>
</cp:coreProperties>
</file>